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践行人民至上  彰显为民初心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——“人民群众诉讼服务体验提升改善工程”工作小结（三）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人民群众诉讼服务体验提升改善工程”是德惠法院用实际行动践行“我为群众办实事”的庄严承诺。德惠法院综合运用信息化手段，充分利用互联网诉讼平台，不断完善立案、审判、执行等各个环节的便民利民措施，为群众办实事、解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惠民举措持续推进。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德惠法院连续三年开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展“春风行动”，集中审执涉农案件，共审执结涉农案件150件，涉案金额210余万元。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立案庭移送公安机关涉嫌犯罪案件线索12条，刑事庭审结钟某某拖欠十名农民工工资近20万元的拒不支付劳动报酬案件，执行局赶在春耕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前执结了周某跃与周某学土地承包经营权案件，有力解决了农民的燃眉之急。连续两年开展“法治化营商环境建设专项行动”，出台优化营商法治环境工作措施，多次走访辖区企业，为企业提供精准司法服务。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2558415" cy="1918970"/>
            <wp:effectExtent l="0" t="0" r="13335" b="5080"/>
            <wp:docPr id="2" name="图片 2" descr="德惠法院大房身法庭前往春来矿泉水公司助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德惠法院大房身法庭前往春来矿泉水公司助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2540635" cy="1905635"/>
            <wp:effectExtent l="0" t="0" r="12065" b="18415"/>
            <wp:docPr id="1" name="图片 1" descr="德惠法院执行局助民巧妙解纠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德惠法院执行局助民巧妙解纠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2546985" cy="1910080"/>
            <wp:effectExtent l="0" t="0" r="5715" b="13970"/>
            <wp:docPr id="6" name="图片 6" descr="微信图片_2021090908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9090834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2549525" cy="1911985"/>
            <wp:effectExtent l="0" t="0" r="3175" b="12065"/>
            <wp:docPr id="5" name="图片 5" descr="微信图片_2021090908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9090854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人民监督落到实处。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德惠法院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kern w:val="0"/>
          <w:sz w:val="32"/>
          <w:szCs w:val="32"/>
          <w:u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kern w:val="0"/>
          <w:sz w:val="32"/>
          <w:szCs w:val="32"/>
          <w:lang w:val="en-US" w:eastAsia="zh-CN"/>
        </w:rPr>
        <w:t>任15名人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t>民监督员，赋予人民监督员进出法院、旁观庭审、列席审委会等权利，并多次邀请人大代表、政协委员视察指导工作。同时成立新媒体工作室，依托公众号、抖音类新媒体和简报、信息类传统媒体传播方式加入全市新闻宣传大格局，提高司法透明度，扩大群众参与度，确保时时处处受监督，保障司法权在阳光下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drawing>
          <wp:inline distT="0" distB="0" distL="114300" distR="114300">
            <wp:extent cx="2538095" cy="1692275"/>
            <wp:effectExtent l="0" t="0" r="14605" b="3175"/>
            <wp:docPr id="4" name="图片 4" descr="IMG_9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94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drawing>
          <wp:inline distT="0" distB="0" distL="114300" distR="114300">
            <wp:extent cx="2542540" cy="1695450"/>
            <wp:effectExtent l="0" t="0" r="10160" b="0"/>
            <wp:docPr id="3" name="图片 3" descr="WPS图片编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图片编辑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drawing>
          <wp:inline distT="0" distB="0" distL="114300" distR="114300">
            <wp:extent cx="2526665" cy="1693545"/>
            <wp:effectExtent l="0" t="0" r="6985" b="1905"/>
            <wp:docPr id="8" name="图片 8" descr="微信图片_2021090908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909085745"/>
                    <pic:cNvPicPr>
                      <a:picLocks noChangeAspect="1"/>
                    </pic:cNvPicPr>
                  </pic:nvPicPr>
                  <pic:blipFill>
                    <a:blip r:embed="rId10"/>
                    <a:srcRect t="10623"/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drawing>
          <wp:inline distT="0" distB="0" distL="114300" distR="114300">
            <wp:extent cx="2578735" cy="1719580"/>
            <wp:effectExtent l="0" t="0" r="12065" b="13970"/>
            <wp:docPr id="7" name="图片 7" descr="微信图片_20210909085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909085745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t>“人民群众诉讼服务体验提升改善工程”是德惠法院、贯彻落实“努力让人民群众在每一个司法案件中感受到公平正义”司法目标要求的一项新举措，是多层次、多领域探索、升级多元化纠纷解决机制的一条新动态，是切实为法治德惠提供更加强有力的司法保障的一个新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0A0000" w:fill="FEFEFE"/>
          <w:lang w:val="en-US" w:eastAsia="zh-CN"/>
        </w:rPr>
        <w:t>在今后的工作中，德惠法院将继续采取有力措施，持续抓好审判执行工作，全面提升司法形象，打造过硬法院队伍，努力为经济社会健康发展、人民群众安居乐业、法治建设全面实现提供坚强的法律保障。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45A8C"/>
    <w:rsid w:val="0EC47FF5"/>
    <w:rsid w:val="10296F19"/>
    <w:rsid w:val="120835A5"/>
    <w:rsid w:val="147F2508"/>
    <w:rsid w:val="16E60C4D"/>
    <w:rsid w:val="17926599"/>
    <w:rsid w:val="18E52A2C"/>
    <w:rsid w:val="1C290988"/>
    <w:rsid w:val="218D4EC3"/>
    <w:rsid w:val="253005C4"/>
    <w:rsid w:val="4284560A"/>
    <w:rsid w:val="45CD5B5F"/>
    <w:rsid w:val="4BAA0F78"/>
    <w:rsid w:val="67FA3D79"/>
    <w:rsid w:val="6FA67CDA"/>
    <w:rsid w:val="7C545A8C"/>
    <w:rsid w:val="7EA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2021-08-30T02:30:00Z</dcterms:created>
  <dc:creator>WPS_1531291422</dc:creator>
  <cp:lastModifiedBy>WPS_1531291422</cp:lastModifiedBy>
  <dcterms:modified xsi:type="dcterms:W3CDTF">2021-09-10T06:11:56Z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D96F5217D7A040D0ACC1D0673545D4AD</vt:lpwstr>
  </property>
</Properties>
</file>