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i w:val="0"/>
          <w:iCs w:val="0"/>
          <w:sz w:val="44"/>
          <w:szCs w:val="44"/>
        </w:rPr>
      </w:pPr>
      <w:r>
        <w:rPr>
          <w:rFonts w:hint="eastAsia" w:asciiTheme="majorEastAsia" w:hAnsiTheme="majorEastAsia" w:eastAsiaTheme="majorEastAsia" w:cstheme="majorEastAsia"/>
          <w:b/>
          <w:bCs/>
          <w:i w:val="0"/>
          <w:iCs w:val="0"/>
          <w:sz w:val="44"/>
          <w:szCs w:val="44"/>
          <w:lang w:eastAsia="zh-CN"/>
        </w:rPr>
        <w:t>深入基层</w:t>
      </w:r>
      <w:r>
        <w:rPr>
          <w:rFonts w:hint="eastAsia" w:asciiTheme="majorEastAsia" w:hAnsiTheme="majorEastAsia" w:eastAsiaTheme="majorEastAsia" w:cstheme="majorEastAsia"/>
          <w:b/>
          <w:bCs/>
          <w:i w:val="0"/>
          <w:iCs w:val="0"/>
          <w:sz w:val="44"/>
          <w:szCs w:val="44"/>
          <w:lang w:val="en-US" w:eastAsia="zh-CN"/>
        </w:rPr>
        <w:t xml:space="preserve"> </w:t>
      </w:r>
      <w:r>
        <w:rPr>
          <w:rFonts w:hint="eastAsia" w:asciiTheme="majorEastAsia" w:hAnsiTheme="majorEastAsia" w:eastAsiaTheme="majorEastAsia" w:cstheme="majorEastAsia"/>
          <w:b/>
          <w:bCs/>
          <w:i w:val="0"/>
          <w:iCs w:val="0"/>
          <w:sz w:val="44"/>
          <w:szCs w:val="44"/>
        </w:rPr>
        <w:t>倾听</w:t>
      </w:r>
      <w:r>
        <w:rPr>
          <w:rFonts w:hint="eastAsia" w:asciiTheme="majorEastAsia" w:hAnsiTheme="majorEastAsia" w:eastAsiaTheme="majorEastAsia" w:cstheme="majorEastAsia"/>
          <w:b/>
          <w:bCs/>
          <w:i w:val="0"/>
          <w:iCs w:val="0"/>
          <w:sz w:val="44"/>
          <w:szCs w:val="44"/>
          <w:lang w:eastAsia="zh-CN"/>
        </w:rPr>
        <w:t>民声</w:t>
      </w:r>
      <w:r>
        <w:rPr>
          <w:rFonts w:hint="eastAsia" w:asciiTheme="majorEastAsia" w:hAnsiTheme="majorEastAsia" w:eastAsiaTheme="majorEastAsia" w:cstheme="majorEastAsia"/>
          <w:b/>
          <w:bCs/>
          <w:i w:val="0"/>
          <w:iCs w:val="0"/>
          <w:sz w:val="44"/>
          <w:szCs w:val="44"/>
        </w:rPr>
        <w:t xml:space="preserve"> </w:t>
      </w:r>
    </w:p>
    <w:p>
      <w:pPr>
        <w:jc w:val="center"/>
        <w:rPr>
          <w:rFonts w:asciiTheme="majorEastAsia" w:hAnsiTheme="majorEastAsia" w:eastAsiaTheme="majorEastAsia" w:cstheme="majorEastAsia"/>
          <w:b/>
          <w:bCs/>
          <w:sz w:val="44"/>
          <w:szCs w:val="44"/>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为响应“万名干警下基层”活动，近日</w:t>
      </w:r>
      <w:r>
        <w:rPr>
          <w:rFonts w:hint="eastAsia" w:ascii="仿宋_GB2312" w:hAnsi="仿宋_GB2312" w:eastAsia="仿宋_GB2312" w:cs="仿宋_GB2312"/>
          <w:sz w:val="32"/>
          <w:szCs w:val="32"/>
        </w:rPr>
        <w:t>，德惠市人民法院党组</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政治处主任李响带领部分干警</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eastAsia="zh-CN"/>
        </w:rPr>
        <w:t>布海镇十三家子村</w:t>
      </w:r>
      <w:r>
        <w:rPr>
          <w:rFonts w:hint="eastAsia" w:ascii="仿宋_GB2312" w:hAnsi="仿宋_GB2312" w:eastAsia="仿宋_GB2312" w:cs="仿宋_GB2312"/>
          <w:sz w:val="32"/>
          <w:szCs w:val="32"/>
        </w:rPr>
        <w:t>走访，了解</w:t>
      </w:r>
      <w:r>
        <w:rPr>
          <w:rFonts w:hint="eastAsia" w:ascii="仿宋_GB2312" w:hAnsi="仿宋_GB2312" w:eastAsia="仿宋_GB2312" w:cs="仿宋_GB2312"/>
          <w:sz w:val="32"/>
          <w:szCs w:val="32"/>
          <w:lang w:eastAsia="zh-CN"/>
        </w:rPr>
        <w:t>美丽乡村</w:t>
      </w:r>
      <w:r>
        <w:rPr>
          <w:rFonts w:hint="eastAsia" w:ascii="仿宋_GB2312" w:hAnsi="仿宋_GB2312" w:eastAsia="仿宋_GB2312" w:cs="仿宋_GB2312"/>
          <w:sz w:val="32"/>
          <w:szCs w:val="32"/>
        </w:rPr>
        <w:t>发展情况，听取</w:t>
      </w:r>
      <w:r>
        <w:rPr>
          <w:rFonts w:hint="eastAsia" w:ascii="仿宋_GB2312" w:hAnsi="仿宋_GB2312" w:eastAsia="仿宋_GB2312" w:cs="仿宋_GB2312"/>
          <w:sz w:val="32"/>
          <w:szCs w:val="32"/>
          <w:lang w:eastAsia="zh-CN"/>
        </w:rPr>
        <w:t>村民代表及辖区企业</w:t>
      </w:r>
      <w:r>
        <w:rPr>
          <w:rFonts w:hint="eastAsia" w:ascii="仿宋_GB2312" w:hAnsi="仿宋_GB2312" w:eastAsia="仿宋_GB2312" w:cs="仿宋_GB2312"/>
          <w:sz w:val="32"/>
          <w:szCs w:val="32"/>
        </w:rPr>
        <w:t>对法院工作的意见</w:t>
      </w:r>
      <w:r>
        <w:rPr>
          <w:rFonts w:hint="eastAsia" w:ascii="仿宋_GB2312" w:hAnsi="仿宋_GB2312" w:eastAsia="仿宋_GB2312" w:cs="仿宋_GB2312"/>
          <w:sz w:val="32"/>
          <w:szCs w:val="32"/>
          <w:lang w:eastAsia="zh-CN"/>
        </w:rPr>
        <w:t>建议。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3040" cy="3614420"/>
            <wp:effectExtent l="0" t="0" r="3810" b="5080"/>
            <wp:docPr id="1" name="图片 1" descr="微信图片_2021051214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2140515"/>
                    <pic:cNvPicPr>
                      <a:picLocks noChangeAspect="1"/>
                    </pic:cNvPicPr>
                  </pic:nvPicPr>
                  <pic:blipFill>
                    <a:blip r:embed="rId4"/>
                    <a:stretch>
                      <a:fillRect/>
                    </a:stretch>
                  </pic:blipFill>
                  <pic:spPr>
                    <a:xfrm>
                      <a:off x="0" y="0"/>
                      <a:ext cx="5273040" cy="361442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活动中，</w:t>
      </w:r>
      <w:r>
        <w:rPr>
          <w:rFonts w:hint="eastAsia" w:ascii="仿宋_GB2312" w:hAnsi="仿宋_GB2312" w:eastAsia="仿宋_GB2312" w:cs="仿宋_GB2312"/>
          <w:sz w:val="32"/>
          <w:szCs w:val="32"/>
          <w:lang w:eastAsia="zh-CN"/>
        </w:rPr>
        <w:t>德惠</w:t>
      </w:r>
      <w:r>
        <w:rPr>
          <w:rFonts w:hint="eastAsia" w:ascii="仿宋_GB2312" w:hAnsi="仿宋_GB2312" w:eastAsia="仿宋_GB2312" w:cs="仿宋_GB2312"/>
          <w:sz w:val="32"/>
          <w:szCs w:val="32"/>
        </w:rPr>
        <w:t>法院干警</w:t>
      </w:r>
      <w:r>
        <w:rPr>
          <w:rFonts w:hint="eastAsia" w:ascii="仿宋_GB2312" w:hAnsi="仿宋_GB2312" w:eastAsia="仿宋_GB2312" w:cs="仿宋_GB2312"/>
          <w:sz w:val="32"/>
          <w:szCs w:val="32"/>
          <w:lang w:eastAsia="zh-CN"/>
        </w:rPr>
        <w:t>首先</w:t>
      </w:r>
      <w:r>
        <w:rPr>
          <w:rFonts w:hint="eastAsia" w:ascii="仿宋_GB2312" w:hAnsi="仿宋_GB2312" w:eastAsia="仿宋_GB2312" w:cs="仿宋_GB2312"/>
          <w:sz w:val="32"/>
          <w:szCs w:val="32"/>
        </w:rPr>
        <w:t>参观</w:t>
      </w:r>
      <w:r>
        <w:rPr>
          <w:rFonts w:hint="eastAsia" w:ascii="仿宋_GB2312" w:hAnsi="仿宋_GB2312" w:eastAsia="仿宋_GB2312" w:cs="仿宋_GB2312"/>
          <w:sz w:val="32"/>
          <w:szCs w:val="32"/>
          <w:lang w:eastAsia="zh-CN"/>
        </w:rPr>
        <w:t>了十三家子村党群服务中心、服务群众大厅等村级阵地</w:t>
      </w:r>
      <w:r>
        <w:rPr>
          <w:rFonts w:hint="eastAsia" w:ascii="仿宋_GB2312" w:hAnsi="仿宋_GB2312" w:eastAsia="仿宋_GB2312" w:cs="仿宋_GB2312"/>
          <w:sz w:val="32"/>
          <w:szCs w:val="32"/>
        </w:rPr>
        <w:t>，了解该</w:t>
      </w:r>
      <w:r>
        <w:rPr>
          <w:rFonts w:hint="eastAsia" w:ascii="仿宋_GB2312" w:hAnsi="仿宋_GB2312" w:eastAsia="仿宋_GB2312" w:cs="仿宋_GB2312"/>
          <w:sz w:val="32"/>
          <w:szCs w:val="32"/>
          <w:lang w:eastAsia="zh-CN"/>
        </w:rPr>
        <w:t>村基本情况。随后，走进村屯</w:t>
      </w:r>
      <w:r>
        <w:rPr>
          <w:rFonts w:hint="eastAsia" w:ascii="仿宋_GB2312" w:hAnsi="仿宋_GB2312" w:eastAsia="仿宋_GB2312" w:cs="仿宋_GB2312"/>
          <w:sz w:val="32"/>
          <w:szCs w:val="32"/>
        </w:rPr>
        <w:t>，走访群众</w:t>
      </w:r>
      <w:r>
        <w:rPr>
          <w:rFonts w:hint="eastAsia" w:ascii="仿宋_GB2312" w:hAnsi="仿宋_GB2312" w:eastAsia="仿宋_GB2312" w:cs="仿宋_GB2312"/>
          <w:sz w:val="32"/>
          <w:szCs w:val="32"/>
          <w:lang w:eastAsia="zh-CN"/>
        </w:rPr>
        <w:t>和企业</w:t>
      </w:r>
      <w:r>
        <w:rPr>
          <w:rFonts w:hint="eastAsia" w:ascii="仿宋_GB2312" w:hAnsi="仿宋_GB2312" w:eastAsia="仿宋_GB2312" w:cs="仿宋_GB2312"/>
          <w:sz w:val="32"/>
          <w:szCs w:val="32"/>
        </w:rPr>
        <w:t>，与他们亲切交谈，广泛征求群众对于</w:t>
      </w:r>
      <w:r>
        <w:rPr>
          <w:rFonts w:hint="eastAsia" w:ascii="仿宋_GB2312" w:hAnsi="仿宋_GB2312" w:eastAsia="仿宋_GB2312" w:cs="仿宋_GB2312"/>
          <w:sz w:val="32"/>
          <w:szCs w:val="32"/>
          <w:lang w:eastAsia="zh-CN"/>
        </w:rPr>
        <w:t>法院</w:t>
      </w:r>
      <w:r>
        <w:rPr>
          <w:rFonts w:hint="eastAsia" w:ascii="仿宋_GB2312" w:hAnsi="仿宋_GB2312" w:eastAsia="仿宋_GB2312" w:cs="仿宋_GB2312"/>
          <w:sz w:val="32"/>
          <w:szCs w:val="32"/>
        </w:rPr>
        <w:t>队伍建设、矛盾纠纷</w:t>
      </w:r>
      <w:r>
        <w:rPr>
          <w:rFonts w:hint="eastAsia" w:ascii="仿宋_GB2312" w:hAnsi="仿宋_GB2312" w:eastAsia="仿宋_GB2312" w:cs="仿宋_GB2312"/>
          <w:sz w:val="32"/>
          <w:szCs w:val="32"/>
          <w:lang w:eastAsia="zh-CN"/>
        </w:rPr>
        <w:t>化解、便民立案</w:t>
      </w:r>
      <w:r>
        <w:rPr>
          <w:rFonts w:hint="eastAsia" w:ascii="仿宋_GB2312" w:hAnsi="仿宋_GB2312" w:eastAsia="仿宋_GB2312" w:cs="仿宋_GB2312"/>
          <w:sz w:val="32"/>
          <w:szCs w:val="32"/>
        </w:rPr>
        <w:t>等方面的意见建议。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2552065" cy="1701800"/>
            <wp:effectExtent l="0" t="0" r="635" b="12700"/>
            <wp:docPr id="3" name="图片 3" descr="IMG_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122"/>
                    <pic:cNvPicPr>
                      <a:picLocks noChangeAspect="1"/>
                    </pic:cNvPicPr>
                  </pic:nvPicPr>
                  <pic:blipFill>
                    <a:blip r:embed="rId5"/>
                    <a:stretch>
                      <a:fillRect/>
                    </a:stretch>
                  </pic:blipFill>
                  <pic:spPr>
                    <a:xfrm>
                      <a:off x="0" y="0"/>
                      <a:ext cx="2552065" cy="1701800"/>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drawing>
          <wp:inline distT="0" distB="0" distL="114300" distR="114300">
            <wp:extent cx="2552065" cy="1701800"/>
            <wp:effectExtent l="0" t="0" r="635" b="12700"/>
            <wp:docPr id="4" name="图片 4" descr="IMG_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097"/>
                    <pic:cNvPicPr>
                      <a:picLocks noChangeAspect="1"/>
                    </pic:cNvPicPr>
                  </pic:nvPicPr>
                  <pic:blipFill>
                    <a:blip r:embed="rId6"/>
                    <a:stretch>
                      <a:fillRect/>
                    </a:stretch>
                  </pic:blipFill>
                  <pic:spPr>
                    <a:xfrm>
                      <a:off x="0" y="0"/>
                      <a:ext cx="2552065" cy="1701800"/>
                    </a:xfrm>
                    <a:prstGeom prst="rect">
                      <a:avLst/>
                    </a:prstGeom>
                  </pic:spPr>
                </pic:pic>
              </a:graphicData>
            </a:graphic>
          </wp:inline>
        </w:drawing>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2524125" cy="1654175"/>
            <wp:effectExtent l="0" t="0" r="9525" b="3175"/>
            <wp:docPr id="5" name="图片 5" descr="IMG_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167"/>
                    <pic:cNvPicPr>
                      <a:picLocks noChangeAspect="1"/>
                    </pic:cNvPicPr>
                  </pic:nvPicPr>
                  <pic:blipFill>
                    <a:blip r:embed="rId7"/>
                    <a:srcRect l="12431" r="2038" b="15931"/>
                    <a:stretch>
                      <a:fillRect/>
                    </a:stretch>
                  </pic:blipFill>
                  <pic:spPr>
                    <a:xfrm>
                      <a:off x="0" y="0"/>
                      <a:ext cx="2524125" cy="1654175"/>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drawing>
          <wp:inline distT="0" distB="0" distL="114300" distR="114300">
            <wp:extent cx="2480945" cy="1654175"/>
            <wp:effectExtent l="0" t="0" r="14605" b="3175"/>
            <wp:docPr id="6" name="图片 6" descr="IMG_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0184"/>
                    <pic:cNvPicPr>
                      <a:picLocks noChangeAspect="1"/>
                    </pic:cNvPicPr>
                  </pic:nvPicPr>
                  <pic:blipFill>
                    <a:blip r:embed="rId8"/>
                    <a:stretch>
                      <a:fillRect/>
                    </a:stretch>
                  </pic:blipFill>
                  <pic:spPr>
                    <a:xfrm>
                      <a:off x="0" y="0"/>
                      <a:ext cx="2480945" cy="165417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在走访过程中，德惠法院干警不仅</w:t>
      </w:r>
      <w:bookmarkStart w:id="0" w:name="_GoBack"/>
      <w:bookmarkEnd w:id="0"/>
      <w:r>
        <w:rPr>
          <w:rFonts w:hint="eastAsia" w:ascii="仿宋_GB2312" w:hAnsi="仿宋_GB2312" w:eastAsia="仿宋_GB2312" w:cs="仿宋_GB2312"/>
          <w:sz w:val="32"/>
          <w:szCs w:val="32"/>
          <w:lang w:eastAsia="zh-CN"/>
        </w:rPr>
        <w:t>认真听取群众意见，还耐心解答群众疑惑的问题、仔细了解群众期待的诉求，听民生、解民忧、暖民心，积极引导群众依法反映合理诉求，主动帮助村民解决实际困难，并对群众提出的宝贵建议细心记录、梳理汇总。</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布海镇十三家子村先后被确定为吉林省社会主义新农村建设示范村和吉林省美丽乡村。此次走访，德惠法院与十三家子村达成普法宣传共识，拟于近期建立法院普法、村民学法机制，共同推动法治乡村建设。</w:t>
      </w:r>
    </w:p>
    <w:p>
      <w:pPr>
        <w:ind w:firstLine="640" w:firstLineChars="200"/>
        <w:rPr>
          <w:rFonts w:hint="eastAsia" w:ascii="微软雅黑" w:hAnsi="微软雅黑" w:eastAsia="微软雅黑" w:cs="微软雅黑"/>
          <w:i w:val="0"/>
          <w:iCs w:val="0"/>
          <w:caps w:val="0"/>
          <w:color w:val="3E3E3E"/>
          <w:spacing w:val="30"/>
          <w:sz w:val="24"/>
          <w:szCs w:val="24"/>
          <w:shd w:val="clear" w:fill="FFFFFE"/>
          <w:lang w:eastAsia="zh-CN"/>
        </w:rPr>
      </w:pPr>
      <w:r>
        <w:rPr>
          <w:rFonts w:hint="eastAsia" w:ascii="仿宋_GB2312" w:hAnsi="仿宋_GB2312" w:eastAsia="仿宋_GB2312" w:cs="仿宋_GB2312"/>
          <w:sz w:val="32"/>
          <w:szCs w:val="32"/>
          <w:lang w:eastAsia="zh-CN"/>
        </w:rPr>
        <w:t>干警下基层，旨在与群众交流沟通，了解、收集和解决群众对法院工作和队伍建设的意见建议或关注的民生问题，进一步畅通民意反馈渠道，拉近群众与法院距离，贴近群众与法院关系，切实解决人民群众新期盼、新要求，努力让人民群众有更多、更直接、更实在的司法获得感和幸福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53D70"/>
    <w:rsid w:val="042557B8"/>
    <w:rsid w:val="140B07AF"/>
    <w:rsid w:val="162177F8"/>
    <w:rsid w:val="1CB517C7"/>
    <w:rsid w:val="21B43EF7"/>
    <w:rsid w:val="2AB21370"/>
    <w:rsid w:val="4C392054"/>
    <w:rsid w:val="52290CD4"/>
    <w:rsid w:val="65153D70"/>
    <w:rsid w:val="66754DE8"/>
    <w:rsid w:val="67220769"/>
    <w:rsid w:val="7CD842A8"/>
    <w:rsid w:val="7E17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2021-05-12T03:58:00Z</dcterms:created>
  <dc:creator>WPS_1531291422</dc:creator>
  <cp:lastModifiedBy>WPS_1531291422</cp:lastModifiedBy>
  <cp:lastPrinted>2021-05-25T02:27:06Z</cp:lastPrinted>
  <dcterms:modified xsi:type="dcterms:W3CDTF">2021-05-25T08:44:20Z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4970130CB0CC48778AF056FABFB0C0C5</vt:lpwstr>
  </property>
</Properties>
</file>